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73" w:rsidRPr="008C6AB4" w:rsidRDefault="009F0D73" w:rsidP="009F0D73">
      <w:pPr>
        <w:jc w:val="right"/>
      </w:pPr>
      <w:r w:rsidRPr="008C6AB4">
        <w:tab/>
        <w:t>Приложение № 2</w:t>
      </w:r>
      <w:r w:rsidRPr="008C6AB4">
        <w:br/>
        <w:t xml:space="preserve">к договору </w:t>
      </w:r>
      <w:proofErr w:type="gramStart"/>
      <w:r w:rsidRPr="008C6AB4">
        <w:t>от</w:t>
      </w:r>
      <w:proofErr w:type="gramEnd"/>
      <w:r w:rsidRPr="008C6AB4">
        <w:t xml:space="preserve"> _____________</w:t>
      </w:r>
    </w:p>
    <w:p w:rsidR="009F0D73" w:rsidRPr="008C6AB4" w:rsidRDefault="009F0D73" w:rsidP="009F0D73">
      <w:pPr>
        <w:rPr>
          <w:b/>
          <w:bCs/>
        </w:rPr>
      </w:pPr>
    </w:p>
    <w:p w:rsidR="009F0D73" w:rsidRPr="008C6AB4" w:rsidRDefault="009F0D73" w:rsidP="009F0D73"/>
    <w:p w:rsidR="009F0D73" w:rsidRPr="008C6AB4" w:rsidRDefault="009F0D73" w:rsidP="009F0D73">
      <w:pPr>
        <w:pStyle w:val="3"/>
        <w:rPr>
          <w:rFonts w:ascii="Times New Roman" w:hAnsi="Times New Roman" w:cs="Times New Roman"/>
          <w:b w:val="0"/>
          <w:sz w:val="24"/>
        </w:rPr>
      </w:pPr>
      <w:r w:rsidRPr="008C6AB4">
        <w:rPr>
          <w:rFonts w:ascii="Times New Roman" w:hAnsi="Times New Roman" w:cs="Times New Roman"/>
          <w:b w:val="0"/>
          <w:sz w:val="24"/>
        </w:rPr>
        <w:t>КАЛЕНДАРНЫЙ ПЛАН ВЫПОЛНЕНИЯ РАБОТ</w:t>
      </w:r>
    </w:p>
    <w:p w:rsidR="009F0D73" w:rsidRPr="008C6AB4" w:rsidRDefault="009F0D73" w:rsidP="009F0D73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8C6AB4">
        <w:rPr>
          <w:rFonts w:ascii="Times New Roman" w:hAnsi="Times New Roman"/>
          <w:sz w:val="24"/>
          <w:szCs w:val="24"/>
        </w:rPr>
        <w:t xml:space="preserve">по реализации инновационного проекта </w:t>
      </w:r>
    </w:p>
    <w:p w:rsidR="009F0D73" w:rsidRPr="008C6AB4" w:rsidRDefault="009F0D73" w:rsidP="009F0D73">
      <w:pPr>
        <w:pStyle w:val="a7"/>
        <w:ind w:firstLine="709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8C6AB4">
        <w:rPr>
          <w:rFonts w:ascii="Times New Roman" w:hAnsi="Times New Roman"/>
          <w:b/>
          <w:shadow/>
          <w:sz w:val="24"/>
          <w:szCs w:val="24"/>
        </w:rPr>
        <w:t>«</w:t>
      </w:r>
      <w:r w:rsidRPr="008C6AB4">
        <w:rPr>
          <w:rFonts w:ascii="Times New Roman" w:hAnsi="Times New Roman"/>
          <w:b/>
          <w:sz w:val="24"/>
          <w:szCs w:val="24"/>
        </w:rPr>
        <w:t>Разработка  программы  развития кадрового потенциала ДОУ</w:t>
      </w:r>
      <w:r w:rsidRPr="008C6AB4">
        <w:rPr>
          <w:rFonts w:ascii="Times New Roman" w:hAnsi="Times New Roman"/>
          <w:b/>
          <w:shadow/>
          <w:sz w:val="24"/>
          <w:szCs w:val="24"/>
        </w:rPr>
        <w:t>»</w:t>
      </w:r>
    </w:p>
    <w:p w:rsidR="009F0D73" w:rsidRPr="008C6AB4" w:rsidRDefault="009F0D73" w:rsidP="009F0D73">
      <w:pPr>
        <w:pStyle w:val="a7"/>
        <w:ind w:firstLine="709"/>
        <w:jc w:val="center"/>
        <w:rPr>
          <w:rFonts w:ascii="Times New Roman" w:hAnsi="Times New Roman"/>
          <w:b/>
          <w:shadow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302"/>
        <w:gridCol w:w="2409"/>
        <w:gridCol w:w="4023"/>
      </w:tblGrid>
      <w:tr w:rsidR="009F0D73" w:rsidRPr="008C6AB4" w:rsidTr="00F8595A">
        <w:trPr>
          <w:trHeight w:val="255"/>
        </w:trPr>
        <w:tc>
          <w:tcPr>
            <w:tcW w:w="706" w:type="dxa"/>
          </w:tcPr>
          <w:p w:rsidR="009F0D73" w:rsidRPr="008C6AB4" w:rsidRDefault="009F0D73" w:rsidP="008744A9">
            <w:pPr>
              <w:ind w:left="-57" w:right="-57"/>
              <w:jc w:val="center"/>
            </w:pPr>
            <w:r w:rsidRPr="008C6AB4">
              <w:t>№</w:t>
            </w:r>
          </w:p>
          <w:p w:rsidR="009F0D73" w:rsidRPr="008C6AB4" w:rsidRDefault="009F0D73" w:rsidP="008744A9">
            <w:pPr>
              <w:ind w:left="-57" w:right="-57"/>
              <w:jc w:val="center"/>
            </w:pPr>
            <w:proofErr w:type="spellStart"/>
            <w:proofErr w:type="gramStart"/>
            <w:r w:rsidRPr="008C6AB4">
              <w:t>п</w:t>
            </w:r>
            <w:proofErr w:type="spellEnd"/>
            <w:proofErr w:type="gramEnd"/>
            <w:r w:rsidRPr="008C6AB4">
              <w:t>/</w:t>
            </w:r>
            <w:proofErr w:type="spellStart"/>
            <w:r w:rsidRPr="008C6AB4">
              <w:t>п</w:t>
            </w:r>
            <w:proofErr w:type="spellEnd"/>
          </w:p>
        </w:tc>
        <w:tc>
          <w:tcPr>
            <w:tcW w:w="3302" w:type="dxa"/>
          </w:tcPr>
          <w:p w:rsidR="009F0D73" w:rsidRPr="008C6AB4" w:rsidRDefault="009F0D73" w:rsidP="008744A9">
            <w:pPr>
              <w:ind w:right="72"/>
              <w:jc w:val="center"/>
              <w:rPr>
                <w:position w:val="8"/>
              </w:rPr>
            </w:pPr>
            <w:r w:rsidRPr="008C6AB4">
              <w:rPr>
                <w:position w:val="8"/>
              </w:rPr>
              <w:t>Наименование работ</w:t>
            </w:r>
          </w:p>
        </w:tc>
        <w:tc>
          <w:tcPr>
            <w:tcW w:w="2409" w:type="dxa"/>
          </w:tcPr>
          <w:p w:rsidR="009F0D73" w:rsidRPr="008C6AB4" w:rsidRDefault="009F0D73" w:rsidP="008744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AB4">
              <w:rPr>
                <w:rFonts w:ascii="Times New Roman" w:hAnsi="Times New Roman" w:cs="Times New Roman"/>
              </w:rPr>
              <w:t>Сроки выполнения</w:t>
            </w:r>
          </w:p>
          <w:p w:rsidR="009F0D73" w:rsidRPr="008C6AB4" w:rsidRDefault="009F0D73" w:rsidP="008744A9">
            <w:pPr>
              <w:ind w:left="-57" w:right="-57"/>
              <w:jc w:val="center"/>
            </w:pPr>
          </w:p>
        </w:tc>
        <w:tc>
          <w:tcPr>
            <w:tcW w:w="4023" w:type="dxa"/>
          </w:tcPr>
          <w:p w:rsidR="009F0D73" w:rsidRPr="008C6AB4" w:rsidRDefault="009F0D73" w:rsidP="008744A9">
            <w:pPr>
              <w:ind w:right="-159"/>
              <w:jc w:val="center"/>
            </w:pPr>
            <w:r w:rsidRPr="008C6AB4">
              <w:t>Результаты выполнения работ</w:t>
            </w:r>
          </w:p>
          <w:p w:rsidR="009F0D73" w:rsidRPr="008C6AB4" w:rsidRDefault="009F0D73" w:rsidP="008744A9">
            <w:pPr>
              <w:ind w:right="-159"/>
              <w:jc w:val="center"/>
            </w:pPr>
            <w:r w:rsidRPr="008C6AB4">
              <w:t>Вид отчетности</w:t>
            </w: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9F0D73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 w:rsidRPr="008C6AB4">
              <w:rPr>
                <w:b/>
              </w:rPr>
              <w:t>1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C6A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F0D73" w:rsidRPr="008C6AB4" w:rsidRDefault="009F0D73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 w:rsidRPr="008C6AB4">
              <w:rPr>
                <w:b/>
              </w:rPr>
              <w:t>3</w:t>
            </w:r>
          </w:p>
        </w:tc>
        <w:tc>
          <w:tcPr>
            <w:tcW w:w="4023" w:type="dxa"/>
          </w:tcPr>
          <w:p w:rsidR="009F0D73" w:rsidRPr="008C6AB4" w:rsidRDefault="009F0D73" w:rsidP="008744A9">
            <w:pPr>
              <w:ind w:right="-159"/>
              <w:jc w:val="center"/>
              <w:rPr>
                <w:b/>
              </w:rPr>
            </w:pPr>
            <w:r w:rsidRPr="008C6AB4">
              <w:rPr>
                <w:b/>
              </w:rPr>
              <w:t>4</w:t>
            </w: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6AB4">
              <w:rPr>
                <w:rFonts w:ascii="Times New Roman" w:hAnsi="Times New Roman"/>
                <w:sz w:val="24"/>
                <w:szCs w:val="24"/>
              </w:rPr>
              <w:t>Работа рабочей группы по отбору инструментария самооценки внутреннего потенциала педагога.</w:t>
            </w:r>
          </w:p>
        </w:tc>
        <w:tc>
          <w:tcPr>
            <w:tcW w:w="2409" w:type="dxa"/>
          </w:tcPr>
          <w:p w:rsidR="009F0D73" w:rsidRPr="008C6AB4" w:rsidRDefault="009F0D73" w:rsidP="008744A9">
            <w:pPr>
              <w:widowControl w:val="0"/>
            </w:pPr>
            <w:r w:rsidRPr="008C6AB4">
              <w:t xml:space="preserve">2015 январь- февраль </w:t>
            </w: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</w:pPr>
            <w:r w:rsidRPr="008C6AB4">
              <w:t>Приказ и положение по работе рабочей группы</w:t>
            </w: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rPr>
                <w:rFonts w:eastAsia="+mn-ea"/>
              </w:rPr>
            </w:pPr>
            <w:r w:rsidRPr="008C6AB4">
              <w:rPr>
                <w:rFonts w:eastAsia="+mn-ea"/>
              </w:rPr>
              <w:t>Ознакомительный семинар в ДОУ «Профессиональный стандарт педагога (воспитатель, учитель)»</w:t>
            </w:r>
          </w:p>
        </w:tc>
        <w:tc>
          <w:tcPr>
            <w:tcW w:w="2409" w:type="dxa"/>
          </w:tcPr>
          <w:p w:rsidR="009F0D73" w:rsidRPr="008C6AB4" w:rsidRDefault="009F0D73" w:rsidP="008744A9">
            <w:pPr>
              <w:widowControl w:val="0"/>
            </w:pPr>
            <w:r w:rsidRPr="008C6AB4">
              <w:t xml:space="preserve">Февраль </w:t>
            </w: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  <w:ind w:firstLine="709"/>
            </w:pP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rPr>
                <w:rFonts w:eastAsia="+mn-ea"/>
              </w:rPr>
            </w:pPr>
            <w:r w:rsidRPr="008C6AB4">
              <w:rPr>
                <w:rFonts w:eastAsia="+mn-ea"/>
              </w:rPr>
              <w:t>Проведение самооценки внутреннего кадрового потенциала педагогов.</w:t>
            </w:r>
          </w:p>
        </w:tc>
        <w:tc>
          <w:tcPr>
            <w:tcW w:w="2409" w:type="dxa"/>
          </w:tcPr>
          <w:p w:rsidR="009F0D73" w:rsidRPr="008C6AB4" w:rsidRDefault="000B751A" w:rsidP="008744A9">
            <w:pPr>
              <w:widowControl w:val="0"/>
            </w:pPr>
            <w:r>
              <w:t xml:space="preserve">Май  </w:t>
            </w: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</w:pPr>
            <w:r w:rsidRPr="008C6AB4">
              <w:t>Аналитическая справка</w:t>
            </w:r>
          </w:p>
          <w:p w:rsidR="009F0D73" w:rsidRPr="008C6AB4" w:rsidRDefault="009F0D73" w:rsidP="008744A9">
            <w:pPr>
              <w:widowControl w:val="0"/>
              <w:ind w:firstLine="709"/>
            </w:pP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widowControl w:val="0"/>
            </w:pPr>
            <w:r w:rsidRPr="008C6AB4">
              <w:t xml:space="preserve">Проведение семинара руководителей ДОУ «Система работы с персоналом учреждения» </w:t>
            </w:r>
          </w:p>
        </w:tc>
        <w:tc>
          <w:tcPr>
            <w:tcW w:w="2409" w:type="dxa"/>
          </w:tcPr>
          <w:p w:rsidR="009F0D73" w:rsidRPr="000B751A" w:rsidRDefault="000B751A" w:rsidP="008744A9">
            <w:pPr>
              <w:widowControl w:val="0"/>
            </w:pPr>
            <w:r w:rsidRPr="000B751A">
              <w:t>Май</w:t>
            </w:r>
            <w:r w:rsidR="009F0D73" w:rsidRPr="000B751A">
              <w:t xml:space="preserve"> 2015</w:t>
            </w:r>
          </w:p>
          <w:p w:rsidR="009F0D73" w:rsidRPr="008C6AB4" w:rsidRDefault="009F0D73" w:rsidP="008744A9">
            <w:pPr>
              <w:widowControl w:val="0"/>
              <w:ind w:firstLine="709"/>
            </w:pP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</w:pPr>
            <w:r w:rsidRPr="008C6AB4">
              <w:t>Разработана структура программы</w:t>
            </w: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02" w:type="dxa"/>
          </w:tcPr>
          <w:p w:rsidR="009F0D73" w:rsidRPr="008C6AB4" w:rsidRDefault="009F0D73" w:rsidP="008744A9">
            <w:r w:rsidRPr="008C6AB4">
              <w:rPr>
                <w:rFonts w:eastAsia="+mn-ea"/>
              </w:rPr>
              <w:t>Реализация внутреннего обучения (методические мероприятия)</w:t>
            </w:r>
          </w:p>
        </w:tc>
        <w:tc>
          <w:tcPr>
            <w:tcW w:w="2409" w:type="dxa"/>
          </w:tcPr>
          <w:p w:rsidR="009F0D73" w:rsidRPr="008C6AB4" w:rsidRDefault="009F0D73" w:rsidP="008744A9">
            <w:pPr>
              <w:widowControl w:val="0"/>
            </w:pPr>
            <w:r w:rsidRPr="008C6AB4">
              <w:t>В ходе реализации программы</w:t>
            </w:r>
          </w:p>
          <w:p w:rsidR="009F0D73" w:rsidRPr="008C6AB4" w:rsidRDefault="009F0D73" w:rsidP="008744A9">
            <w:pPr>
              <w:widowControl w:val="0"/>
            </w:pP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</w:pPr>
            <w:r w:rsidRPr="008C6AB4">
              <w:t xml:space="preserve">Часть программы </w:t>
            </w: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rPr>
                <w:rFonts w:eastAsia="+mn-ea"/>
              </w:rPr>
            </w:pPr>
            <w:r w:rsidRPr="008C6AB4">
              <w:rPr>
                <w:rFonts w:eastAsia="+mn-ea"/>
              </w:rPr>
              <w:t>Оценка эффективности обучения (с позиции изменения компетенций)</w:t>
            </w:r>
          </w:p>
        </w:tc>
        <w:tc>
          <w:tcPr>
            <w:tcW w:w="2409" w:type="dxa"/>
          </w:tcPr>
          <w:p w:rsidR="009F0D73" w:rsidRPr="008C6AB4" w:rsidRDefault="009F0D73" w:rsidP="008744A9">
            <w:pPr>
              <w:widowControl w:val="0"/>
            </w:pPr>
            <w:r w:rsidRPr="008C6AB4">
              <w:t>В ходе реализации программы</w:t>
            </w: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</w:pPr>
            <w:r w:rsidRPr="008C6AB4">
              <w:t>Представление педагогами самоанализа  их обучения</w:t>
            </w: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shd w:val="clear" w:color="auto" w:fill="FFFFFF"/>
            </w:pPr>
            <w:r w:rsidRPr="008C6AB4">
              <w:t xml:space="preserve">Ведение </w:t>
            </w:r>
            <w:proofErr w:type="gramStart"/>
            <w:r w:rsidRPr="008C6AB4">
              <w:t>электронного</w:t>
            </w:r>
            <w:proofErr w:type="gramEnd"/>
            <w:r w:rsidRPr="008C6AB4">
              <w:t xml:space="preserve"> </w:t>
            </w:r>
            <w:proofErr w:type="spellStart"/>
            <w:r w:rsidRPr="008C6AB4">
              <w:t>портфолио</w:t>
            </w:r>
            <w:proofErr w:type="spellEnd"/>
            <w:r w:rsidRPr="008C6AB4">
              <w:t xml:space="preserve">. </w:t>
            </w:r>
          </w:p>
        </w:tc>
        <w:tc>
          <w:tcPr>
            <w:tcW w:w="2409" w:type="dxa"/>
          </w:tcPr>
          <w:p w:rsidR="009F0D73" w:rsidRPr="008C6AB4" w:rsidRDefault="000B751A" w:rsidP="008744A9">
            <w:pPr>
              <w:widowControl w:val="0"/>
            </w:pPr>
            <w:r w:rsidRPr="008C6AB4">
              <w:t>С</w:t>
            </w:r>
            <w:r w:rsidR="009F0D73" w:rsidRPr="008C6AB4">
              <w:t>ентябрь</w:t>
            </w:r>
            <w:r>
              <w:t xml:space="preserve"> </w:t>
            </w: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</w:pPr>
            <w:r w:rsidRPr="008C6AB4">
              <w:t xml:space="preserve">Презентация-отчёт  </w:t>
            </w:r>
            <w:proofErr w:type="spellStart"/>
            <w:r w:rsidRPr="008C6AB4">
              <w:t>портфолио</w:t>
            </w:r>
            <w:proofErr w:type="spellEnd"/>
            <w:r w:rsidRPr="008C6AB4">
              <w:t xml:space="preserve"> </w:t>
            </w:r>
          </w:p>
        </w:tc>
      </w:tr>
      <w:tr w:rsidR="009F0D73" w:rsidRPr="008C6AB4" w:rsidTr="00F8595A">
        <w:trPr>
          <w:trHeight w:val="279"/>
        </w:trPr>
        <w:tc>
          <w:tcPr>
            <w:tcW w:w="706" w:type="dxa"/>
          </w:tcPr>
          <w:p w:rsidR="009F0D73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02" w:type="dxa"/>
          </w:tcPr>
          <w:p w:rsidR="009F0D73" w:rsidRPr="008C6AB4" w:rsidRDefault="009F0D73" w:rsidP="008744A9">
            <w:pPr>
              <w:shd w:val="clear" w:color="auto" w:fill="FFFFFF"/>
            </w:pPr>
            <w:r w:rsidRPr="008C6AB4">
              <w:t>Обобщение и представление опыта своей работы в виде публикаций в СМИ. Участие в конкурсном движении педагогов</w:t>
            </w:r>
          </w:p>
        </w:tc>
        <w:tc>
          <w:tcPr>
            <w:tcW w:w="2409" w:type="dxa"/>
          </w:tcPr>
          <w:p w:rsidR="009F0D73" w:rsidRPr="008C6AB4" w:rsidRDefault="009F0D73" w:rsidP="008744A9">
            <w:pPr>
              <w:widowControl w:val="0"/>
            </w:pPr>
            <w:r w:rsidRPr="008C6AB4">
              <w:t>В течение срока реализации</w:t>
            </w:r>
          </w:p>
        </w:tc>
        <w:tc>
          <w:tcPr>
            <w:tcW w:w="4023" w:type="dxa"/>
          </w:tcPr>
          <w:p w:rsidR="009F0D73" w:rsidRPr="008C6AB4" w:rsidRDefault="009F0D73" w:rsidP="008744A9">
            <w:pPr>
              <w:widowControl w:val="0"/>
            </w:pPr>
            <w:r w:rsidRPr="008C6AB4">
              <w:t>Публикация на сайтах, сертификаты участия в конкурсах, фестивалях</w:t>
            </w:r>
          </w:p>
        </w:tc>
      </w:tr>
      <w:tr w:rsidR="00F8595A" w:rsidRPr="008C6AB4" w:rsidTr="00F8595A">
        <w:trPr>
          <w:trHeight w:val="279"/>
        </w:trPr>
        <w:tc>
          <w:tcPr>
            <w:tcW w:w="706" w:type="dxa"/>
          </w:tcPr>
          <w:p w:rsidR="00F8595A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02" w:type="dxa"/>
          </w:tcPr>
          <w:p w:rsidR="00F8595A" w:rsidRPr="008C6AB4" w:rsidRDefault="00F8595A" w:rsidP="008744A9">
            <w:pPr>
              <w:shd w:val="clear" w:color="auto" w:fill="FFFFFF"/>
            </w:pPr>
            <w:r w:rsidRPr="008C6AB4">
              <w:t>Организация школы педагогического наставничества с целью ускорения  адаптации молодого специалиста</w:t>
            </w:r>
          </w:p>
        </w:tc>
        <w:tc>
          <w:tcPr>
            <w:tcW w:w="2409" w:type="dxa"/>
          </w:tcPr>
          <w:p w:rsidR="00F8595A" w:rsidRPr="008C6AB4" w:rsidRDefault="00F8595A" w:rsidP="008744A9">
            <w:pPr>
              <w:widowControl w:val="0"/>
            </w:pPr>
            <w:r w:rsidRPr="008C6AB4">
              <w:t xml:space="preserve">Сентябрь 2015 </w:t>
            </w:r>
          </w:p>
        </w:tc>
        <w:tc>
          <w:tcPr>
            <w:tcW w:w="4023" w:type="dxa"/>
          </w:tcPr>
          <w:p w:rsidR="00F8595A" w:rsidRPr="008C6AB4" w:rsidRDefault="00F8595A" w:rsidP="00F8595A">
            <w:pPr>
              <w:widowControl w:val="0"/>
            </w:pPr>
            <w:r w:rsidRPr="008C6AB4">
              <w:t>Программа школы наставничества</w:t>
            </w:r>
          </w:p>
        </w:tc>
      </w:tr>
      <w:tr w:rsidR="00F8595A" w:rsidRPr="008C6AB4" w:rsidTr="00F8595A">
        <w:trPr>
          <w:trHeight w:val="279"/>
        </w:trPr>
        <w:tc>
          <w:tcPr>
            <w:tcW w:w="706" w:type="dxa"/>
          </w:tcPr>
          <w:p w:rsidR="00F8595A" w:rsidRPr="008C6AB4" w:rsidRDefault="008C6AB4" w:rsidP="008C6AB4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02" w:type="dxa"/>
          </w:tcPr>
          <w:p w:rsidR="00F8595A" w:rsidRPr="008C6AB4" w:rsidRDefault="00F8595A" w:rsidP="00F8595A">
            <w:r w:rsidRPr="008C6AB4">
              <w:rPr>
                <w:rFonts w:eastAsia="+mn-ea"/>
              </w:rPr>
              <w:t>Разработать (корректировать) показатели эффективности деятельности педагогов с учётом требований  Профессионального стандарта</w:t>
            </w:r>
          </w:p>
        </w:tc>
        <w:tc>
          <w:tcPr>
            <w:tcW w:w="2409" w:type="dxa"/>
          </w:tcPr>
          <w:p w:rsidR="00F8595A" w:rsidRPr="008C6AB4" w:rsidRDefault="00F8595A" w:rsidP="00F8595A">
            <w:pPr>
              <w:widowControl w:val="0"/>
            </w:pPr>
            <w:r w:rsidRPr="008C6AB4">
              <w:t>Сентябрь-декабрь 2015</w:t>
            </w:r>
          </w:p>
          <w:p w:rsidR="00F8595A" w:rsidRPr="008C6AB4" w:rsidRDefault="00F8595A" w:rsidP="008744A9">
            <w:pPr>
              <w:widowControl w:val="0"/>
              <w:ind w:firstLine="709"/>
            </w:pPr>
          </w:p>
        </w:tc>
        <w:tc>
          <w:tcPr>
            <w:tcW w:w="4023" w:type="dxa"/>
          </w:tcPr>
          <w:p w:rsidR="00F8595A" w:rsidRPr="008C6AB4" w:rsidRDefault="00F8595A" w:rsidP="008744A9">
            <w:pPr>
              <w:widowControl w:val="0"/>
            </w:pPr>
            <w:r w:rsidRPr="008C6AB4">
              <w:t>Приказ о внесении изменений в показатели эффективности деятельности педагогов</w:t>
            </w:r>
          </w:p>
        </w:tc>
      </w:tr>
      <w:tr w:rsidR="00F8595A" w:rsidRPr="008C6AB4" w:rsidTr="00F8595A">
        <w:trPr>
          <w:trHeight w:val="279"/>
        </w:trPr>
        <w:tc>
          <w:tcPr>
            <w:tcW w:w="706" w:type="dxa"/>
          </w:tcPr>
          <w:p w:rsidR="00F8595A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02" w:type="dxa"/>
          </w:tcPr>
          <w:p w:rsidR="00F8595A" w:rsidRPr="008C6AB4" w:rsidRDefault="00F8595A" w:rsidP="008744A9">
            <w:pPr>
              <w:shd w:val="clear" w:color="auto" w:fill="FFFFFF"/>
            </w:pPr>
            <w:r w:rsidRPr="008C6AB4">
              <w:t xml:space="preserve">Утверждение    программы  </w:t>
            </w:r>
            <w:r w:rsidRPr="008C6AB4">
              <w:lastRenderedPageBreak/>
              <w:t>развития кадрового потенциала ДОУ (установочный педсовет)</w:t>
            </w:r>
          </w:p>
        </w:tc>
        <w:tc>
          <w:tcPr>
            <w:tcW w:w="2409" w:type="dxa"/>
          </w:tcPr>
          <w:p w:rsidR="00F8595A" w:rsidRPr="008C6AB4" w:rsidRDefault="00F8595A" w:rsidP="008744A9">
            <w:pPr>
              <w:widowControl w:val="0"/>
            </w:pPr>
            <w:r w:rsidRPr="008C6AB4">
              <w:lastRenderedPageBreak/>
              <w:t>Сентябрь 2015 г.</w:t>
            </w:r>
          </w:p>
        </w:tc>
        <w:tc>
          <w:tcPr>
            <w:tcW w:w="4023" w:type="dxa"/>
          </w:tcPr>
          <w:p w:rsidR="00F8595A" w:rsidRPr="008C6AB4" w:rsidRDefault="00F8595A" w:rsidP="008744A9">
            <w:pPr>
              <w:widowControl w:val="0"/>
            </w:pPr>
            <w:r w:rsidRPr="008C6AB4">
              <w:t xml:space="preserve">Программа развития кадрового </w:t>
            </w:r>
            <w:proofErr w:type="spellStart"/>
            <w:r w:rsidRPr="008C6AB4">
              <w:lastRenderedPageBreak/>
              <w:t>поиенциала</w:t>
            </w:r>
            <w:proofErr w:type="spellEnd"/>
            <w:r w:rsidRPr="008C6AB4">
              <w:t xml:space="preserve"> педагогов МДОУ детский сад № 26 «</w:t>
            </w:r>
            <w:proofErr w:type="spellStart"/>
            <w:r w:rsidRPr="008C6AB4">
              <w:t>Алёнушка</w:t>
            </w:r>
            <w:proofErr w:type="spellEnd"/>
            <w:r w:rsidRPr="008C6AB4">
              <w:t>»</w:t>
            </w:r>
          </w:p>
        </w:tc>
      </w:tr>
      <w:tr w:rsidR="00F8595A" w:rsidRPr="008C6AB4" w:rsidTr="00F8595A">
        <w:trPr>
          <w:trHeight w:val="279"/>
        </w:trPr>
        <w:tc>
          <w:tcPr>
            <w:tcW w:w="706" w:type="dxa"/>
          </w:tcPr>
          <w:p w:rsidR="00F8595A" w:rsidRPr="008C6AB4" w:rsidRDefault="008C6AB4" w:rsidP="008744A9">
            <w:pPr>
              <w:spacing w:line="360" w:lineRule="auto"/>
              <w:ind w:right="-159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302" w:type="dxa"/>
          </w:tcPr>
          <w:p w:rsidR="00F8595A" w:rsidRPr="008C6AB4" w:rsidRDefault="00F8595A" w:rsidP="008744A9">
            <w:pPr>
              <w:widowControl w:val="0"/>
            </w:pPr>
            <w:r w:rsidRPr="008C6AB4">
              <w:t>Презентация  программы развития кадрового потенциала ДОУ</w:t>
            </w:r>
            <w:r w:rsidR="00702FFB">
              <w:t xml:space="preserve"> для руководителей МДОУ ТМР</w:t>
            </w:r>
          </w:p>
        </w:tc>
        <w:tc>
          <w:tcPr>
            <w:tcW w:w="2409" w:type="dxa"/>
          </w:tcPr>
          <w:p w:rsidR="00F8595A" w:rsidRPr="008C6AB4" w:rsidRDefault="00F8595A" w:rsidP="008744A9">
            <w:pPr>
              <w:widowControl w:val="0"/>
              <w:jc w:val="both"/>
            </w:pPr>
            <w:r w:rsidRPr="008C6AB4">
              <w:t>Ноябрь 2015 г.</w:t>
            </w:r>
          </w:p>
        </w:tc>
        <w:tc>
          <w:tcPr>
            <w:tcW w:w="4023" w:type="dxa"/>
          </w:tcPr>
          <w:p w:rsidR="00F8595A" w:rsidRPr="008C6AB4" w:rsidRDefault="00F8595A" w:rsidP="00F8595A">
            <w:pPr>
              <w:tabs>
                <w:tab w:val="left" w:pos="3780"/>
              </w:tabs>
            </w:pPr>
            <w:r w:rsidRPr="008C6AB4">
              <w:t>Аналитический отчет, включающий в себя:</w:t>
            </w:r>
          </w:p>
          <w:p w:rsidR="00F8595A" w:rsidRPr="008C6AB4" w:rsidRDefault="00F8595A" w:rsidP="00F8595A">
            <w:pPr>
              <w:numPr>
                <w:ilvl w:val="0"/>
                <w:numId w:val="1"/>
              </w:numPr>
              <w:tabs>
                <w:tab w:val="left" w:pos="3780"/>
              </w:tabs>
            </w:pPr>
            <w:r w:rsidRPr="008C6AB4">
              <w:t>Краткое описание программы</w:t>
            </w:r>
          </w:p>
          <w:p w:rsidR="00F8595A" w:rsidRPr="008C6AB4" w:rsidRDefault="00F8595A" w:rsidP="00F8595A">
            <w:pPr>
              <w:numPr>
                <w:ilvl w:val="0"/>
                <w:numId w:val="1"/>
              </w:numPr>
              <w:tabs>
                <w:tab w:val="left" w:pos="3780"/>
              </w:tabs>
            </w:pPr>
            <w:r w:rsidRPr="008C6AB4">
              <w:t>Характеристик</w:t>
            </w:r>
            <w:r w:rsidR="000B751A">
              <w:t>а</w:t>
            </w:r>
            <w:r w:rsidRPr="008C6AB4">
              <w:t xml:space="preserve"> частей программы </w:t>
            </w:r>
          </w:p>
          <w:p w:rsidR="00F8595A" w:rsidRPr="008C6AB4" w:rsidRDefault="00F8595A" w:rsidP="00F8595A">
            <w:pPr>
              <w:numPr>
                <w:ilvl w:val="0"/>
                <w:numId w:val="1"/>
              </w:numPr>
            </w:pPr>
            <w:r w:rsidRPr="008C6AB4">
              <w:t xml:space="preserve">Описание содержания </w:t>
            </w:r>
          </w:p>
          <w:p w:rsidR="00F8595A" w:rsidRPr="008C6AB4" w:rsidRDefault="00F8595A" w:rsidP="00F8595A">
            <w:pPr>
              <w:numPr>
                <w:ilvl w:val="0"/>
                <w:numId w:val="1"/>
              </w:numPr>
            </w:pPr>
            <w:r w:rsidRPr="008C6AB4">
              <w:t>Нормативно-правовое обеспечение</w:t>
            </w:r>
          </w:p>
          <w:p w:rsidR="00F8595A" w:rsidRPr="008C6AB4" w:rsidRDefault="00F8595A" w:rsidP="00F8595A">
            <w:pPr>
              <w:pStyle w:val="a8"/>
              <w:widowControl w:val="0"/>
              <w:numPr>
                <w:ilvl w:val="0"/>
                <w:numId w:val="1"/>
              </w:numPr>
              <w:jc w:val="both"/>
            </w:pPr>
            <w:r w:rsidRPr="008C6AB4">
              <w:t>Условия и возможные риски внедрения модели</w:t>
            </w:r>
          </w:p>
        </w:tc>
      </w:tr>
    </w:tbl>
    <w:p w:rsidR="009F0D73" w:rsidRPr="008C6AB4" w:rsidRDefault="009F0D73" w:rsidP="009F0D73">
      <w:pPr>
        <w:pStyle w:val="a7"/>
        <w:ind w:firstLine="709"/>
        <w:jc w:val="center"/>
        <w:rPr>
          <w:rFonts w:ascii="Times New Roman" w:hAnsi="Times New Roman"/>
          <w:b/>
          <w:shadow/>
          <w:sz w:val="24"/>
          <w:szCs w:val="24"/>
        </w:rPr>
      </w:pPr>
    </w:p>
    <w:p w:rsidR="009F0D73" w:rsidRPr="008C6AB4" w:rsidRDefault="009F0D73" w:rsidP="009F0D73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0D73" w:rsidRPr="008C6AB4" w:rsidRDefault="009F0D73" w:rsidP="009F0D73">
      <w:pPr>
        <w:jc w:val="center"/>
      </w:pPr>
    </w:p>
    <w:p w:rsidR="007911DC" w:rsidRPr="008C6AB4" w:rsidRDefault="007911DC" w:rsidP="007911DC">
      <w:pPr>
        <w:pStyle w:val="a5"/>
        <w:rPr>
          <w:sz w:val="24"/>
          <w:szCs w:val="24"/>
        </w:rPr>
      </w:pPr>
    </w:p>
    <w:tbl>
      <w:tblPr>
        <w:tblW w:w="1026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5298"/>
      </w:tblGrid>
      <w:tr w:rsidR="007911DC" w:rsidRPr="008C6AB4" w:rsidTr="008744A9">
        <w:trPr>
          <w:trHeight w:val="1569"/>
        </w:trPr>
        <w:tc>
          <w:tcPr>
            <w:tcW w:w="4962" w:type="dxa"/>
          </w:tcPr>
          <w:p w:rsidR="007911DC" w:rsidRPr="008C6AB4" w:rsidRDefault="007911DC" w:rsidP="00A510E9">
            <w:pPr>
              <w:pStyle w:val="a9"/>
              <w:jc w:val="center"/>
              <w:rPr>
                <w:rStyle w:val="DFN"/>
                <w:rFonts w:ascii="Times New Roman" w:hAnsi="Times New Roman"/>
                <w:sz w:val="24"/>
                <w:szCs w:val="24"/>
              </w:rPr>
            </w:pPr>
            <w:r w:rsidRPr="008C6AB4">
              <w:rPr>
                <w:rStyle w:val="DFN"/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7911DC" w:rsidRPr="008C6AB4" w:rsidRDefault="007911DC" w:rsidP="008744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7911DC" w:rsidRPr="008C6AB4" w:rsidRDefault="007911DC" w:rsidP="00A510E9">
            <w:pPr>
              <w:pStyle w:val="a9"/>
              <w:jc w:val="center"/>
              <w:rPr>
                <w:rStyle w:val="DFN"/>
                <w:rFonts w:ascii="Times New Roman" w:hAnsi="Times New Roman"/>
                <w:sz w:val="24"/>
                <w:szCs w:val="24"/>
              </w:rPr>
            </w:pPr>
            <w:r w:rsidRPr="008C6AB4">
              <w:rPr>
                <w:rStyle w:val="DFN"/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911DC" w:rsidRPr="008C6AB4" w:rsidRDefault="007911DC" w:rsidP="008744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DC" w:rsidRPr="008C6AB4" w:rsidTr="008744A9">
        <w:trPr>
          <w:trHeight w:val="721"/>
        </w:trPr>
        <w:tc>
          <w:tcPr>
            <w:tcW w:w="4962" w:type="dxa"/>
          </w:tcPr>
          <w:p w:rsidR="007911DC" w:rsidRPr="008C6AB4" w:rsidRDefault="007911DC" w:rsidP="008744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AB4">
              <w:rPr>
                <w:rFonts w:ascii="Times New Roman" w:hAnsi="Times New Roman"/>
                <w:sz w:val="24"/>
                <w:szCs w:val="24"/>
              </w:rPr>
              <w:t>_________________ (О.Н. Иванова)</w:t>
            </w:r>
            <w:r w:rsidRPr="008C6AB4"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5298" w:type="dxa"/>
          </w:tcPr>
          <w:p w:rsidR="007911DC" w:rsidRPr="008C6AB4" w:rsidRDefault="007911DC" w:rsidP="00A510E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B4">
              <w:rPr>
                <w:rFonts w:ascii="Times New Roman" w:hAnsi="Times New Roman"/>
                <w:sz w:val="24"/>
                <w:szCs w:val="24"/>
              </w:rPr>
              <w:t>_________________ (Е.Г.Новикова)</w:t>
            </w:r>
            <w:r w:rsidRPr="008C6AB4"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</w:tr>
      <w:tr w:rsidR="007911DC" w:rsidRPr="008C6AB4" w:rsidTr="008744A9">
        <w:trPr>
          <w:trHeight w:val="509"/>
        </w:trPr>
        <w:tc>
          <w:tcPr>
            <w:tcW w:w="4962" w:type="dxa"/>
          </w:tcPr>
          <w:p w:rsidR="007911DC" w:rsidRPr="008C6AB4" w:rsidRDefault="007911DC" w:rsidP="008744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AB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98" w:type="dxa"/>
          </w:tcPr>
          <w:p w:rsidR="007911DC" w:rsidRPr="008C6AB4" w:rsidRDefault="007911DC" w:rsidP="008744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AB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F0D73" w:rsidRPr="008C6AB4" w:rsidRDefault="009F0D73" w:rsidP="009F0D73">
      <w:pPr>
        <w:jc w:val="center"/>
      </w:pPr>
    </w:p>
    <w:p w:rsidR="00D833B8" w:rsidRPr="008C6AB4" w:rsidRDefault="00D833B8"/>
    <w:sectPr w:rsidR="00D833B8" w:rsidRPr="008C6AB4" w:rsidSect="009F0D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3A4"/>
    <w:multiLevelType w:val="hybridMultilevel"/>
    <w:tmpl w:val="CB04E84A"/>
    <w:lvl w:ilvl="0" w:tplc="6A8AB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62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B5601A"/>
    <w:multiLevelType w:val="hybridMultilevel"/>
    <w:tmpl w:val="14F08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504574"/>
    <w:multiLevelType w:val="hybridMultilevel"/>
    <w:tmpl w:val="6258249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73"/>
    <w:rsid w:val="00056475"/>
    <w:rsid w:val="000B751A"/>
    <w:rsid w:val="001600DE"/>
    <w:rsid w:val="001721FA"/>
    <w:rsid w:val="002E4EA2"/>
    <w:rsid w:val="0031588D"/>
    <w:rsid w:val="00627F06"/>
    <w:rsid w:val="00637396"/>
    <w:rsid w:val="00702FFB"/>
    <w:rsid w:val="007911DC"/>
    <w:rsid w:val="008C6AB4"/>
    <w:rsid w:val="009F0D73"/>
    <w:rsid w:val="00A510E9"/>
    <w:rsid w:val="00A62628"/>
    <w:rsid w:val="00A76D04"/>
    <w:rsid w:val="00C262E1"/>
    <w:rsid w:val="00C86563"/>
    <w:rsid w:val="00D833B8"/>
    <w:rsid w:val="00F8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0D73"/>
    <w:pPr>
      <w:keepNext/>
      <w:autoSpaceDE w:val="0"/>
      <w:autoSpaceDN w:val="0"/>
      <w:ind w:right="-159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0D7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9F0D7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F0D7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F0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0D7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9F0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9F0D73"/>
  </w:style>
  <w:style w:type="paragraph" w:styleId="a8">
    <w:name w:val="List Paragraph"/>
    <w:basedOn w:val="a"/>
    <w:uiPriority w:val="34"/>
    <w:qFormat/>
    <w:rsid w:val="009F0D73"/>
    <w:pPr>
      <w:suppressAutoHyphens/>
      <w:ind w:left="720"/>
      <w:contextualSpacing/>
    </w:pPr>
    <w:rPr>
      <w:kern w:val="1"/>
      <w:lang w:eastAsia="ar-SA"/>
    </w:rPr>
  </w:style>
  <w:style w:type="paragraph" w:customStyle="1" w:styleId="a9">
    <w:name w:val="Простой"/>
    <w:basedOn w:val="a"/>
    <w:rsid w:val="007911DC"/>
    <w:pPr>
      <w:spacing w:after="24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FN">
    <w:name w:val="DFN"/>
    <w:rsid w:val="007911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7760-E6AB-4494-923C-080BA711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2015-05-27T07:27:00Z</dcterms:created>
  <dcterms:modified xsi:type="dcterms:W3CDTF">2015-05-27T07:27:00Z</dcterms:modified>
</cp:coreProperties>
</file>