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F1" w:rsidRPr="00192CF1" w:rsidRDefault="00192CF1" w:rsidP="00192CF1">
      <w:pPr>
        <w:rPr>
          <w:rFonts w:ascii="Times New Roman" w:hAnsi="Times New Roman" w:cs="Times New Roman"/>
          <w:sz w:val="28"/>
          <w:szCs w:val="28"/>
        </w:rPr>
      </w:pPr>
      <w:r w:rsidRPr="00192CF1">
        <w:rPr>
          <w:rFonts w:ascii="Times New Roman" w:hAnsi="Times New Roman" w:cs="Times New Roman"/>
          <w:sz w:val="28"/>
          <w:szCs w:val="28"/>
        </w:rPr>
        <w:t xml:space="preserve">26.04.2023 г. </w:t>
      </w:r>
    </w:p>
    <w:p w:rsidR="00192CF1" w:rsidRPr="00192CF1" w:rsidRDefault="00192CF1" w:rsidP="00192CF1">
      <w:pPr>
        <w:rPr>
          <w:rFonts w:ascii="Times New Roman" w:hAnsi="Times New Roman" w:cs="Times New Roman"/>
          <w:sz w:val="28"/>
          <w:szCs w:val="28"/>
        </w:rPr>
      </w:pPr>
      <w:r w:rsidRPr="00192CF1">
        <w:rPr>
          <w:rFonts w:ascii="Times New Roman" w:hAnsi="Times New Roman" w:cs="Times New Roman"/>
          <w:sz w:val="28"/>
          <w:szCs w:val="28"/>
        </w:rPr>
        <w:t>МДОУ № 26 «Аленушка»</w:t>
      </w:r>
    </w:p>
    <w:p w:rsidR="00192CF1" w:rsidRPr="00192CF1" w:rsidRDefault="00192CF1" w:rsidP="00192CF1">
      <w:pPr>
        <w:rPr>
          <w:rFonts w:ascii="Times New Roman" w:hAnsi="Times New Roman" w:cs="Times New Roman"/>
          <w:sz w:val="28"/>
          <w:szCs w:val="28"/>
        </w:rPr>
      </w:pPr>
      <w:r w:rsidRPr="00192CF1">
        <w:rPr>
          <w:rFonts w:ascii="Times New Roman" w:hAnsi="Times New Roman" w:cs="Times New Roman"/>
          <w:sz w:val="28"/>
          <w:szCs w:val="28"/>
        </w:rPr>
        <w:t>Семинар « Партнерское наставничество – эффективный инструмент обучения»</w:t>
      </w:r>
    </w:p>
    <w:p w:rsidR="00192CF1" w:rsidRDefault="00192CF1" w:rsidP="00192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04C">
        <w:rPr>
          <w:rFonts w:ascii="Times New Roman" w:hAnsi="Times New Roman" w:cs="Times New Roman"/>
          <w:b/>
          <w:sz w:val="28"/>
          <w:szCs w:val="28"/>
        </w:rPr>
        <w:t>«Эффективное взаимодействие между школами как пример партнерского наставничества»</w:t>
      </w:r>
    </w:p>
    <w:p w:rsidR="00192CF1" w:rsidRPr="00AA104C" w:rsidRDefault="00192CF1" w:rsidP="00192CF1">
      <w:pPr>
        <w:rPr>
          <w:rFonts w:ascii="Times New Roman" w:hAnsi="Times New Roman" w:cs="Times New Roman"/>
          <w:b/>
          <w:sz w:val="28"/>
          <w:szCs w:val="28"/>
        </w:rPr>
      </w:pPr>
    </w:p>
    <w:p w:rsidR="0050726C" w:rsidRPr="006D380C" w:rsidRDefault="0050726C" w:rsidP="006D38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50726C" w:rsidRPr="006D380C" w:rsidRDefault="0050726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Сегодня мы говорим о партнерском наставничестве. Я хочу поделиться нашим опытом такого наставничества, но не между педагогами, а между учреждениями – школами. Началось все в 2020</w:t>
      </w:r>
      <w:r w:rsidR="00F943B8" w:rsidRPr="006D380C">
        <w:rPr>
          <w:rFonts w:ascii="Times New Roman" w:hAnsi="Times New Roman" w:cs="Times New Roman"/>
          <w:sz w:val="28"/>
          <w:szCs w:val="28"/>
        </w:rPr>
        <w:t xml:space="preserve"> </w:t>
      </w:r>
      <w:r w:rsidRPr="006D380C">
        <w:rPr>
          <w:rFonts w:ascii="Times New Roman" w:hAnsi="Times New Roman" w:cs="Times New Roman"/>
          <w:sz w:val="28"/>
          <w:szCs w:val="28"/>
        </w:rPr>
        <w:t xml:space="preserve">году, когда нашу школу отнесли к разряду школ функционирующих в неблагоприятных социальных условиях. </w:t>
      </w:r>
    </w:p>
    <w:p w:rsidR="0050726C" w:rsidRDefault="0050726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В июне – августе 2020 г. административная команда</w:t>
      </w:r>
      <w:r w:rsidRPr="00571121">
        <w:rPr>
          <w:rFonts w:ascii="Times New Roman" w:hAnsi="Times New Roman" w:cs="Times New Roman"/>
          <w:sz w:val="28"/>
          <w:szCs w:val="28"/>
        </w:rPr>
        <w:t xml:space="preserve"> нашей школы разработала программу перехода в эффективный режим работы. С сентября 2020 г. мы приступили к реализации данной программы. </w:t>
      </w:r>
      <w:r>
        <w:rPr>
          <w:rFonts w:ascii="Times New Roman" w:hAnsi="Times New Roman" w:cs="Times New Roman"/>
          <w:sz w:val="28"/>
          <w:szCs w:val="28"/>
        </w:rPr>
        <w:t xml:space="preserve">Для таких школ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предусмотрены различные формы поддержки и сопровождения. </w:t>
      </w:r>
    </w:p>
    <w:p w:rsidR="006D380C" w:rsidRPr="006D380C" w:rsidRDefault="006D380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Pr="006D380C">
        <w:rPr>
          <w:rFonts w:ascii="Times New Roman" w:hAnsi="Times New Roman" w:cs="Times New Roman"/>
          <w:sz w:val="28"/>
          <w:szCs w:val="28"/>
        </w:rPr>
        <w:t xml:space="preserve">ежшкольное партнерство» - взаимодействие «сильных/эффективных» школ-партнеров со школами с низкими результатами обучения и школами, функционирующими в неблагоприятных социальных условиях. </w:t>
      </w:r>
    </w:p>
    <w:p w:rsidR="006D380C" w:rsidRPr="006D380C" w:rsidRDefault="006D380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 xml:space="preserve">Партнерство между школами это одно из проявлений социального партнерства, которое базируется на следующих принципах взаимодействия сторон: </w:t>
      </w:r>
    </w:p>
    <w:p w:rsidR="006D380C" w:rsidRPr="006D380C" w:rsidRDefault="006D380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•</w:t>
      </w:r>
      <w:r w:rsidRPr="006D380C">
        <w:rPr>
          <w:rFonts w:ascii="Times New Roman" w:hAnsi="Times New Roman" w:cs="Times New Roman"/>
          <w:sz w:val="28"/>
          <w:szCs w:val="28"/>
        </w:rPr>
        <w:tab/>
        <w:t>равноправие участников;</w:t>
      </w:r>
    </w:p>
    <w:p w:rsidR="006D380C" w:rsidRPr="006D380C" w:rsidRDefault="006D380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•</w:t>
      </w:r>
      <w:r w:rsidRPr="006D380C">
        <w:rPr>
          <w:rFonts w:ascii="Times New Roman" w:hAnsi="Times New Roman" w:cs="Times New Roman"/>
          <w:sz w:val="28"/>
          <w:szCs w:val="28"/>
        </w:rPr>
        <w:tab/>
        <w:t xml:space="preserve">взаимное уважение; </w:t>
      </w:r>
    </w:p>
    <w:p w:rsidR="006D380C" w:rsidRPr="006D380C" w:rsidRDefault="006D380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•</w:t>
      </w:r>
      <w:r w:rsidRPr="006D380C">
        <w:rPr>
          <w:rFonts w:ascii="Times New Roman" w:hAnsi="Times New Roman" w:cs="Times New Roman"/>
          <w:sz w:val="28"/>
          <w:szCs w:val="28"/>
        </w:rPr>
        <w:tab/>
        <w:t xml:space="preserve">заинтересованность в результатах; </w:t>
      </w:r>
    </w:p>
    <w:p w:rsidR="006D380C" w:rsidRPr="006D380C" w:rsidRDefault="006D380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•</w:t>
      </w:r>
      <w:r w:rsidRPr="006D380C">
        <w:rPr>
          <w:rFonts w:ascii="Times New Roman" w:hAnsi="Times New Roman" w:cs="Times New Roman"/>
          <w:sz w:val="28"/>
          <w:szCs w:val="28"/>
        </w:rPr>
        <w:tab/>
        <w:t>свобода обсуждения интересующих вопросов;</w:t>
      </w:r>
    </w:p>
    <w:p w:rsidR="006D380C" w:rsidRPr="006D380C" w:rsidRDefault="006D380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•</w:t>
      </w:r>
      <w:r w:rsidRPr="006D380C">
        <w:rPr>
          <w:rFonts w:ascii="Times New Roman" w:hAnsi="Times New Roman" w:cs="Times New Roman"/>
          <w:sz w:val="28"/>
          <w:szCs w:val="28"/>
        </w:rPr>
        <w:tab/>
        <w:t xml:space="preserve">добровольность принятия на себя обязательств; </w:t>
      </w:r>
    </w:p>
    <w:p w:rsidR="006D380C" w:rsidRPr="006D380C" w:rsidRDefault="006D380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•</w:t>
      </w:r>
      <w:r w:rsidRPr="006D380C">
        <w:rPr>
          <w:rFonts w:ascii="Times New Roman" w:hAnsi="Times New Roman" w:cs="Times New Roman"/>
          <w:sz w:val="28"/>
          <w:szCs w:val="28"/>
        </w:rPr>
        <w:tab/>
        <w:t>ответственность.</w:t>
      </w:r>
      <w:r w:rsidRPr="006D380C">
        <w:rPr>
          <w:rFonts w:ascii="Times New Roman" w:hAnsi="Times New Roman" w:cs="Times New Roman"/>
          <w:sz w:val="28"/>
          <w:szCs w:val="28"/>
        </w:rPr>
        <w:tab/>
      </w:r>
    </w:p>
    <w:p w:rsidR="006D380C" w:rsidRDefault="006D380C" w:rsidP="00192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школы-партнера для нашей школы Департаментом образования Администрации Тутаевского муниципального района была определена </w:t>
      </w:r>
      <w:proofErr w:type="spellStart"/>
      <w:r w:rsidRPr="006D380C">
        <w:rPr>
          <w:rFonts w:ascii="Times New Roman" w:hAnsi="Times New Roman" w:cs="Times New Roman"/>
          <w:sz w:val="28"/>
          <w:szCs w:val="28"/>
        </w:rPr>
        <w:t>Емишевская</w:t>
      </w:r>
      <w:proofErr w:type="spellEnd"/>
      <w:r w:rsidRPr="006D380C">
        <w:rPr>
          <w:rFonts w:ascii="Times New Roman" w:hAnsi="Times New Roman" w:cs="Times New Roman"/>
          <w:sz w:val="28"/>
          <w:szCs w:val="28"/>
        </w:rPr>
        <w:t xml:space="preserve"> основная школа. Территориально данная школа находится в десяти километрах от нас, условия в которых она функционирует сходны с нашими, но по численности обучающихся -  в два раза</w:t>
      </w:r>
      <w:r>
        <w:rPr>
          <w:rFonts w:ascii="Times New Roman" w:hAnsi="Times New Roman" w:cs="Times New Roman"/>
          <w:sz w:val="28"/>
          <w:szCs w:val="28"/>
        </w:rPr>
        <w:t xml:space="preserve"> крупнее нашей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D380C">
        <w:rPr>
          <w:rFonts w:ascii="Times New Roman" w:hAnsi="Times New Roman" w:cs="Times New Roman"/>
          <w:sz w:val="28"/>
          <w:szCs w:val="28"/>
        </w:rPr>
        <w:t xml:space="preserve">ы действительно </w:t>
      </w:r>
      <w:proofErr w:type="gramStart"/>
      <w:r w:rsidRPr="006D380C">
        <w:rPr>
          <w:rFonts w:ascii="Times New Roman" w:hAnsi="Times New Roman" w:cs="Times New Roman"/>
          <w:sz w:val="28"/>
          <w:szCs w:val="28"/>
        </w:rPr>
        <w:t>работаем</w:t>
      </w:r>
      <w:proofErr w:type="gramEnd"/>
      <w:r w:rsidRPr="006D380C">
        <w:rPr>
          <w:rFonts w:ascii="Times New Roman" w:hAnsi="Times New Roman" w:cs="Times New Roman"/>
          <w:sz w:val="28"/>
          <w:szCs w:val="28"/>
        </w:rPr>
        <w:t xml:space="preserve"> как школы-партнеры так как сотрудничество с МОУ </w:t>
      </w:r>
      <w:proofErr w:type="spellStart"/>
      <w:r w:rsidRPr="006D380C">
        <w:rPr>
          <w:rFonts w:ascii="Times New Roman" w:hAnsi="Times New Roman" w:cs="Times New Roman"/>
          <w:sz w:val="28"/>
          <w:szCs w:val="28"/>
        </w:rPr>
        <w:t>Емишевская</w:t>
      </w:r>
      <w:proofErr w:type="spellEnd"/>
      <w:r w:rsidRPr="006D380C">
        <w:rPr>
          <w:rFonts w:ascii="Times New Roman" w:hAnsi="Times New Roman" w:cs="Times New Roman"/>
          <w:sz w:val="28"/>
          <w:szCs w:val="28"/>
        </w:rPr>
        <w:t xml:space="preserve"> ОШ осуществлялось на протяжении многих лет. Ежегодно проводим семинары, мастер классы, открытые уроки для обмена опытом, спортивные соревнования для </w:t>
      </w:r>
      <w:proofErr w:type="gramStart"/>
      <w:r w:rsidRPr="006D38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38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80C">
        <w:rPr>
          <w:rFonts w:ascii="Times New Roman" w:hAnsi="Times New Roman" w:cs="Times New Roman"/>
          <w:sz w:val="28"/>
          <w:szCs w:val="28"/>
        </w:rPr>
        <w:t>Емишевская</w:t>
      </w:r>
      <w:proofErr w:type="spellEnd"/>
      <w:r w:rsidRPr="006D380C">
        <w:rPr>
          <w:rFonts w:ascii="Times New Roman" w:hAnsi="Times New Roman" w:cs="Times New Roman"/>
          <w:sz w:val="28"/>
          <w:szCs w:val="28"/>
        </w:rPr>
        <w:t xml:space="preserve"> основная школа является Муниципальным ресурсным центром по направлению "Методическое сопровождение педагогов сельских школ правобережья". У нас есть опыт планирования и проведения совместных мероприятий и управленческих совещаний.</w:t>
      </w:r>
    </w:p>
    <w:p w:rsid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 нашими школами было заключено соглашение. Предметом настоящего соглашения является сотрудничество Сторон через оказание адресных мер поддержки в реализации «Программы перехода школы в эффективный режим работы».  Соглашение в качестве основной цели ставит организацию взаимодействия Сторон по созданию условий, направленных на повышение качества управления школой и повышение качества обучения. </w:t>
      </w:r>
    </w:p>
    <w:p w:rsidR="006D380C" w:rsidRP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сотрудничества предполагается осуществление совместной деятельности по следующим направлениям: </w:t>
      </w:r>
    </w:p>
    <w:p w:rsidR="006D380C" w:rsidRP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помощь директору школы в части разработки и принятия управленческих решений по повышению качества образования, коррекции процесса управления и перевода образовательной организации в эффективный режим работы;</w:t>
      </w:r>
    </w:p>
    <w:p w:rsidR="006D380C" w:rsidRP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консультационная помощь школе по вопросам психолого-педагогического сопровождения </w:t>
      </w:r>
      <w:proofErr w:type="spellStart"/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разномотивированных</w:t>
      </w:r>
      <w:proofErr w:type="spellEnd"/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взаимодействия семьи и школы;</w:t>
      </w:r>
    </w:p>
    <w:p w:rsidR="006D380C" w:rsidRP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объединение педагогов в целях обмена успешными педагогическими практиками по совершенствованию технологий обучения и повышению образовательных результатов;</w:t>
      </w:r>
    </w:p>
    <w:p w:rsidR="006D380C" w:rsidRP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различных форм (в том числе дистанционных) методического взаимодействия с педагогами и административной командой (семинары, </w:t>
      </w:r>
      <w:proofErr w:type="spellStart"/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мастер-классы, </w:t>
      </w:r>
      <w:proofErr w:type="spellStart"/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и др.) по отработке продуктивных управленческих моделей, направленных на повышение качества обучения учащихся, педагогических технологий и методик работы с учащимися с разными образовательными возможностями;</w:t>
      </w:r>
    </w:p>
    <w:p w:rsidR="006D380C" w:rsidRP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проведение педагогических советов, мероприятий с детьми (конкурсов, соревнований, проектов и др.);</w:t>
      </w:r>
    </w:p>
    <w:p w:rsidR="006D380C" w:rsidRP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формирование банка методических разработок.</w:t>
      </w:r>
    </w:p>
    <w:p w:rsid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соглашение заключено нами на один год, но предполагает неоднократную пролонгацию по соглашению сторон.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приложения к данному соглашению разработан план адресных мер 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80C" w:rsidRDefault="006D380C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существовал и раньше, но составлять его было трудно. Когда появилась программа, стало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какими проблемами нужно работать. Мы осознавали свои дефициты, школа-лидер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партнер, наставник</w:t>
      </w:r>
      <w:r w:rsidR="000E0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понимала, какую поддержку может нам оказать. </w:t>
      </w:r>
    </w:p>
    <w:p w:rsidR="000E0D8A" w:rsidRDefault="000E0D8A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например, при переходе на обновленный стандарт был проведен совместный педагогический совет в марте 2022 года. Знакомить педагогов с обновленным стандартом по определению, обязанность административной команды. На педсовете выступили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Емишевской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заместитель директора и я (директор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Столбищенской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школы). Готовиться мне одной к такому педсовету было бы сложно. </w:t>
      </w:r>
    </w:p>
    <w:p w:rsidR="000E0D8A" w:rsidRDefault="00502650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школа не всегда находилась в роли «наставляемого». Для педагогов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Емишевской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мы подготовили и провели обучающий семинар по определению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дидиктической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урока. Над данной темой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работали достаточно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было чем поделиться. Данная тема вызвала интерес у наших коллег. </w:t>
      </w:r>
    </w:p>
    <w:p w:rsidR="00502650" w:rsidRDefault="00502650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об одном удачном решении хочу поделиться. Не удавалось</w:t>
      </w:r>
      <w:r w:rsidR="009E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работу школьного научного сообщества. По причине того, что школа маленькая, учеников немного. Проектной и исследовательской деятельностью педагоги с детьми занимаются</w:t>
      </w:r>
      <w:r w:rsidR="00A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интереса ни у кого нет, ни у детей, ни у взрослых. Школьную конференцию проводим, </w:t>
      </w:r>
      <w:proofErr w:type="gramStart"/>
      <w:r w:rsidR="00A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proofErr w:type="gramEnd"/>
      <w:r w:rsidR="00A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мало. В этом учебном году такую конференцию мы запланировали и провели межшкольную. В ноябре 2022 г. для </w:t>
      </w:r>
      <w:proofErr w:type="gramStart"/>
      <w:r w:rsidR="00A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A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школы, а в марте 2023 года для обучающихся основной школы. И работа </w:t>
      </w:r>
      <w:proofErr w:type="gramStart"/>
      <w:r w:rsidR="00A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оживилась</w:t>
      </w:r>
      <w:proofErr w:type="gramEnd"/>
      <w:r w:rsidR="00A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и педагоги более активно и ответственно отнеслись к подготовке к конференции. Организационные вопросы взяла на себя </w:t>
      </w:r>
      <w:proofErr w:type="spellStart"/>
      <w:r w:rsidR="00A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Емишевская</w:t>
      </w:r>
      <w:proofErr w:type="spellEnd"/>
      <w:r w:rsidR="00A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как лидер, наставник, (положение о конференции, помещение, сертификаты участникам, грамоты, пригласили жюри).</w:t>
      </w:r>
    </w:p>
    <w:p w:rsidR="00AD1BCD" w:rsidRDefault="00AD1BCD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мероприятий п</w:t>
      </w:r>
      <w:r w:rsidR="00AA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роведено достаточное количество, участвуем в них на «равных», но </w:t>
      </w:r>
      <w:proofErr w:type="spellStart"/>
      <w:r w:rsidR="00AA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Емишевская</w:t>
      </w:r>
      <w:proofErr w:type="spellEnd"/>
      <w:r w:rsidR="00AA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в силу своего статуса берет на себя чуть больше, чаще это организационные моменты.</w:t>
      </w:r>
    </w:p>
    <w:p w:rsidR="009E18B0" w:rsidRDefault="009E18B0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осознать свои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дифициты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понять, кто может помочь их восполнить, и в тоже время понимать, а чем вы можете быть полезны своему партнеру.</w:t>
      </w:r>
    </w:p>
    <w:p w:rsidR="009E18B0" w:rsidRDefault="009E18B0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пример эффективного партнерства. В нашей школе давно уже нет учителя химии и биологии. В этом году мне удалось организовать обучение наших детей таким образом: обучающиеся 8 и 9 классов ездят  по средам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Емишевскую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и уроки химии проводит для них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Емишевской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На первый взгляд все просто и логично. Но сколько нужно было решить организационных вопросов. Получить согласие педагога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получили. Надо педагогу заплатить, приняла на работу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по-совместительству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расписание, которое нельзя нарушать. Договорились, составили. Детей на занятие нужно доставить, это дополнительные транспортные расходы, данное решение согласовывала с директором департамента образования. Чтобы оправдать эти расходы, предложила организовать </w:t>
      </w:r>
      <w:r w:rsidR="00B5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сетевое взаимодействие центров образования Точка роста. Его требуют, оно должно быть</w:t>
      </w:r>
      <w:proofErr w:type="gramStart"/>
      <w:r w:rsidR="00B5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5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</w:t>
      </w:r>
      <w:proofErr w:type="gramStart"/>
      <w:r w:rsidR="00B5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B5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и 9 классов ездят на занятия</w:t>
      </w:r>
      <w:r w:rsidR="007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робототехнике </w:t>
      </w:r>
      <w:r w:rsidR="007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5,6,7 классов по очереди.</w:t>
      </w:r>
      <w:r w:rsidR="0084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автобус не пустой ездил</w:t>
      </w:r>
      <w:proofErr w:type="gramStart"/>
      <w:r w:rsidR="0084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4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автобус нужен сопровождающий. Найти его не трудно и доплату сделать можно, но не каждый согласится просто сидеть и ждать детей два часа.  Выход нашли такой: наш педагог в это время проводи занятие внеурочной деятельности для </w:t>
      </w:r>
      <w:proofErr w:type="gramStart"/>
      <w:r w:rsidR="0084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4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7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шевской</w:t>
      </w:r>
      <w:proofErr w:type="spellEnd"/>
      <w:r w:rsidR="0084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  <w:r w:rsidR="0027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такое взаимовыгодное сотрудничество организовано в этом учебном году между нашими школами. Я считаю, что оно партнерское.</w:t>
      </w:r>
    </w:p>
    <w:p w:rsidR="00272812" w:rsidRDefault="00272812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хочу донести такую мысль: есть такая крылатая фраза «кто владеет информацией, тот владеет миром». Эта фраза уже устарела и осталась в прошлом веке. Сейчас миром владеет, то кто умеет выстра</w:t>
      </w:r>
      <w:r w:rsidR="0019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эффективную коммуникацию, другими словами умеет договариваться. Именно этого и хочу вам всем пожелать, научиться договариваться друг с другом. Нужно уметь осознавать свои дефициты, понять</w:t>
      </w:r>
      <w:r w:rsidR="00A0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 каким образом сможет помочь вам их восполнить</w:t>
      </w:r>
      <w:r w:rsidR="00A0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чем вы будете полезны партнеру в этом взаимодействии.</w:t>
      </w:r>
      <w:r w:rsidR="00A0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BBA" w:rsidRDefault="00A00BBA" w:rsidP="00192CF1">
      <w:pPr>
        <w:spacing w:after="0" w:line="36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  <w:bookmarkStart w:id="0" w:name="_GoBack"/>
      <w:bookmarkEnd w:id="0"/>
    </w:p>
    <w:p w:rsidR="006D380C" w:rsidRDefault="006D380C" w:rsidP="006D3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26C" w:rsidRDefault="0050726C"/>
    <w:sectPr w:rsidR="005072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4E" w:rsidRDefault="006C1C4E" w:rsidP="00192CF1">
      <w:pPr>
        <w:spacing w:after="0" w:line="240" w:lineRule="auto"/>
      </w:pPr>
      <w:r>
        <w:separator/>
      </w:r>
    </w:p>
  </w:endnote>
  <w:endnote w:type="continuationSeparator" w:id="0">
    <w:p w:rsidR="006C1C4E" w:rsidRDefault="006C1C4E" w:rsidP="0019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091229"/>
      <w:docPartObj>
        <w:docPartGallery w:val="Page Numbers (Bottom of Page)"/>
        <w:docPartUnique/>
      </w:docPartObj>
    </w:sdtPr>
    <w:sdtContent>
      <w:p w:rsidR="00192CF1" w:rsidRDefault="00192C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BBA">
          <w:rPr>
            <w:noProof/>
          </w:rPr>
          <w:t>2</w:t>
        </w:r>
        <w:r>
          <w:fldChar w:fldCharType="end"/>
        </w:r>
      </w:p>
    </w:sdtContent>
  </w:sdt>
  <w:p w:rsidR="00192CF1" w:rsidRDefault="00192C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4E" w:rsidRDefault="006C1C4E" w:rsidP="00192CF1">
      <w:pPr>
        <w:spacing w:after="0" w:line="240" w:lineRule="auto"/>
      </w:pPr>
      <w:r>
        <w:separator/>
      </w:r>
    </w:p>
  </w:footnote>
  <w:footnote w:type="continuationSeparator" w:id="0">
    <w:p w:rsidR="006C1C4E" w:rsidRDefault="006C1C4E" w:rsidP="0019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EE"/>
    <w:rsid w:val="000E0D8A"/>
    <w:rsid w:val="00192CF1"/>
    <w:rsid w:val="00272812"/>
    <w:rsid w:val="003D146F"/>
    <w:rsid w:val="004857EE"/>
    <w:rsid w:val="00502650"/>
    <w:rsid w:val="0050726C"/>
    <w:rsid w:val="006C1C4E"/>
    <w:rsid w:val="006D380C"/>
    <w:rsid w:val="00755E7B"/>
    <w:rsid w:val="00846165"/>
    <w:rsid w:val="009E18B0"/>
    <w:rsid w:val="00A00BBA"/>
    <w:rsid w:val="00AA104C"/>
    <w:rsid w:val="00AD1BCD"/>
    <w:rsid w:val="00B50F83"/>
    <w:rsid w:val="00F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CF1"/>
  </w:style>
  <w:style w:type="paragraph" w:styleId="a5">
    <w:name w:val="footer"/>
    <w:basedOn w:val="a"/>
    <w:link w:val="a6"/>
    <w:uiPriority w:val="99"/>
    <w:unhideWhenUsed/>
    <w:rsid w:val="0019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CF1"/>
  </w:style>
  <w:style w:type="paragraph" w:styleId="a5">
    <w:name w:val="footer"/>
    <w:basedOn w:val="a"/>
    <w:link w:val="a6"/>
    <w:uiPriority w:val="99"/>
    <w:unhideWhenUsed/>
    <w:rsid w:val="0019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stolbishi@outlook.com</dc:creator>
  <cp:keywords/>
  <dc:description/>
  <cp:lastModifiedBy>stolbishi@outlook.com</cp:lastModifiedBy>
  <cp:revision>2</cp:revision>
  <dcterms:created xsi:type="dcterms:W3CDTF">2023-04-25T17:15:00Z</dcterms:created>
  <dcterms:modified xsi:type="dcterms:W3CDTF">2023-04-25T19:53:00Z</dcterms:modified>
</cp:coreProperties>
</file>